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C21" w:rsidRPr="00BC4A1F" w:rsidRDefault="00FC3C21" w:rsidP="00FC3C2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C4A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Press note</w:t>
      </w:r>
    </w:p>
    <w:p w:rsidR="00FC3C21" w:rsidRDefault="00FC3C21" w:rsidP="00FC3C2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Human Resource Development for technical staff</w:t>
      </w:r>
    </w:p>
    <w:p w:rsidR="00FC3C21" w:rsidRDefault="00FC3C21" w:rsidP="00FC3C2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C3C21" w:rsidRPr="00BC4A1F" w:rsidRDefault="00FC3C21" w:rsidP="00FC3C2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C4A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ICAR- Central Island Agricultural Research Institute, Port Blair</w:t>
      </w:r>
    </w:p>
    <w:p w:rsidR="00FC3C21" w:rsidRDefault="00FC3C21" w:rsidP="00FC3C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3C21" w:rsidRDefault="00FC3C21" w:rsidP="00FC3C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3C21" w:rsidRDefault="00FC3C21" w:rsidP="00FC3C21">
      <w:pPr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Training on </w:t>
      </w:r>
      <w:r w:rsidRPr="00F74F7B">
        <w:rPr>
          <w:rFonts w:ascii="Book Antiqua" w:hAnsi="Book Antiqua"/>
          <w:b/>
          <w:bCs/>
          <w:sz w:val="24"/>
          <w:szCs w:val="24"/>
        </w:rPr>
        <w:t xml:space="preserve">Scientific </w:t>
      </w:r>
      <w:proofErr w:type="spellStart"/>
      <w:r w:rsidRPr="00F74F7B">
        <w:rPr>
          <w:rFonts w:ascii="Book Antiqua" w:hAnsi="Book Antiqua"/>
          <w:b/>
          <w:bCs/>
          <w:sz w:val="24"/>
          <w:szCs w:val="24"/>
        </w:rPr>
        <w:t>Managemental</w:t>
      </w:r>
      <w:proofErr w:type="spellEnd"/>
      <w:r w:rsidRPr="00F74F7B">
        <w:rPr>
          <w:rFonts w:ascii="Book Antiqua" w:hAnsi="Book Antiqua"/>
          <w:b/>
          <w:bCs/>
          <w:sz w:val="24"/>
          <w:szCs w:val="24"/>
        </w:rPr>
        <w:t xml:space="preserve"> Practices to Enhance Rural Poultry and Native Duck Production</w:t>
      </w:r>
    </w:p>
    <w:p w:rsidR="00FC3C21" w:rsidRDefault="00FC3C21" w:rsidP="00FC3C21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FC3C21" w:rsidRDefault="00FC3C21" w:rsidP="00FC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19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Division of Animal Science, ICAR-Central Island Agricultural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Research Institute, Port Blair </w:t>
      </w:r>
      <w:r w:rsidRPr="0043719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conducted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three days training on</w:t>
      </w:r>
      <w:r w:rsidRPr="00123A2F">
        <w:rPr>
          <w:rFonts w:ascii="Book Antiqua" w:hAnsi="Book Antiqua"/>
          <w:b/>
          <w:bCs/>
          <w:sz w:val="24"/>
          <w:szCs w:val="24"/>
        </w:rPr>
        <w:t xml:space="preserve"> </w:t>
      </w:r>
      <w:r w:rsidRPr="00B079E3">
        <w:rPr>
          <w:rFonts w:ascii="Book Antiqua" w:hAnsi="Book Antiqua"/>
          <w:bCs/>
          <w:sz w:val="24"/>
          <w:szCs w:val="24"/>
        </w:rPr>
        <w:t xml:space="preserve">Scientific </w:t>
      </w:r>
      <w:proofErr w:type="spellStart"/>
      <w:r w:rsidRPr="00B079E3">
        <w:rPr>
          <w:rFonts w:ascii="Book Antiqua" w:hAnsi="Book Antiqua"/>
          <w:bCs/>
          <w:sz w:val="24"/>
          <w:szCs w:val="24"/>
        </w:rPr>
        <w:t>Managemental</w:t>
      </w:r>
      <w:proofErr w:type="spellEnd"/>
      <w:r w:rsidRPr="00B079E3">
        <w:rPr>
          <w:rFonts w:ascii="Book Antiqua" w:hAnsi="Book Antiqua"/>
          <w:bCs/>
          <w:sz w:val="24"/>
          <w:szCs w:val="24"/>
        </w:rPr>
        <w:t xml:space="preserve"> Practices to Enhance Rural Poultry and Native Duck Production under Human Resource Develop</w:t>
      </w:r>
      <w:r>
        <w:rPr>
          <w:rFonts w:ascii="Book Antiqua" w:hAnsi="Book Antiqua"/>
          <w:bCs/>
          <w:sz w:val="24"/>
          <w:szCs w:val="24"/>
        </w:rPr>
        <w:t>m</w:t>
      </w:r>
      <w:r w:rsidRPr="00B079E3">
        <w:rPr>
          <w:rFonts w:ascii="Book Antiqua" w:hAnsi="Book Antiqua"/>
          <w:bCs/>
          <w:sz w:val="24"/>
          <w:szCs w:val="24"/>
        </w:rPr>
        <w:t xml:space="preserve">ent </w:t>
      </w:r>
      <w:proofErr w:type="spellStart"/>
      <w:r w:rsidRPr="00B079E3">
        <w:rPr>
          <w:rFonts w:ascii="Book Antiqua" w:hAnsi="Book Antiqua"/>
          <w:bCs/>
          <w:sz w:val="24"/>
          <w:szCs w:val="24"/>
        </w:rPr>
        <w:t>programme</w:t>
      </w:r>
      <w:proofErr w:type="spellEnd"/>
      <w:r w:rsidRPr="00B079E3">
        <w:rPr>
          <w:rFonts w:ascii="Book Antiqua" w:hAnsi="Book Antiqua"/>
          <w:bCs/>
          <w:sz w:val="24"/>
          <w:szCs w:val="24"/>
        </w:rPr>
        <w:t xml:space="preserve"> for technical staffs</w:t>
      </w:r>
      <w:r>
        <w:rPr>
          <w:rFonts w:ascii="Book Antiqua" w:hAnsi="Book Antiqua"/>
          <w:b/>
          <w:bCs/>
          <w:sz w:val="24"/>
          <w:szCs w:val="24"/>
        </w:rPr>
        <w:t xml:space="preserve"> </w:t>
      </w:r>
      <w:r w:rsidRPr="0043719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from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7-9</w:t>
      </w:r>
      <w:r w:rsidRPr="0043719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August 2024</w:t>
      </w:r>
      <w:r w:rsidRPr="0043719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at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Livestock Farm Complex,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Garacharma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ICAR</w:t>
      </w:r>
      <w:proofErr w:type="gram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-CIARI</w:t>
      </w:r>
      <w:r w:rsidRPr="0043719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437194">
        <w:rPr>
          <w:rFonts w:ascii="Times New Roman" w:hAnsi="Times New Roman" w:cs="Times New Roman"/>
          <w:sz w:val="24"/>
          <w:szCs w:val="24"/>
        </w:rPr>
        <w:t xml:space="preserve">A total of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371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technical staff </w:t>
      </w:r>
      <w:r w:rsidRPr="00437194">
        <w:rPr>
          <w:rFonts w:ascii="Times New Roman" w:hAnsi="Times New Roman" w:cs="Times New Roman"/>
          <w:sz w:val="24"/>
          <w:szCs w:val="24"/>
        </w:rPr>
        <w:t xml:space="preserve">including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37194">
        <w:rPr>
          <w:rFonts w:ascii="Times New Roman" w:hAnsi="Times New Roman" w:cs="Times New Roman"/>
          <w:sz w:val="24"/>
          <w:szCs w:val="24"/>
        </w:rPr>
        <w:t xml:space="preserve"> women </w:t>
      </w:r>
      <w:r>
        <w:rPr>
          <w:rFonts w:ascii="Times New Roman" w:hAnsi="Times New Roman" w:cs="Times New Roman"/>
          <w:sz w:val="24"/>
          <w:szCs w:val="24"/>
        </w:rPr>
        <w:t>staff</w:t>
      </w:r>
      <w:r w:rsidRPr="00437194">
        <w:rPr>
          <w:rFonts w:ascii="Times New Roman" w:hAnsi="Times New Roman" w:cs="Times New Roman"/>
          <w:sz w:val="24"/>
          <w:szCs w:val="24"/>
        </w:rPr>
        <w:t xml:space="preserve"> attended the </w:t>
      </w:r>
      <w:proofErr w:type="spellStart"/>
      <w:r w:rsidRPr="00437194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437194">
        <w:rPr>
          <w:rFonts w:ascii="Times New Roman" w:hAnsi="Times New Roman" w:cs="Times New Roman"/>
          <w:sz w:val="24"/>
          <w:szCs w:val="24"/>
        </w:rPr>
        <w:t xml:space="preserve">. During the training </w:t>
      </w:r>
      <w:proofErr w:type="spellStart"/>
      <w:r w:rsidRPr="00437194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43719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they were given hands on training preparation of balanced feed and feeding, functioning of mini incubator, handling and grading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hatchable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eggs, brooding for day old chicks, setting, hatching, fumigation, and exposure to concept of community based mini incubator at farmers field and commercial broiler and layer farm.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Technicals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expressed their interest to learn advanced </w:t>
      </w:r>
      <w:r w:rsidRPr="00437194">
        <w:rPr>
          <w:rFonts w:ascii="Times New Roman" w:hAnsi="Times New Roman" w:cs="Times New Roman"/>
          <w:sz w:val="24"/>
          <w:szCs w:val="24"/>
        </w:rPr>
        <w:t>practices</w:t>
      </w:r>
      <w:r>
        <w:rPr>
          <w:rFonts w:ascii="Times New Roman" w:hAnsi="Times New Roman" w:cs="Times New Roman"/>
          <w:sz w:val="24"/>
          <w:szCs w:val="24"/>
        </w:rPr>
        <w:t xml:space="preserve"> in rural poultry farming. The ent</w:t>
      </w:r>
      <w:r w:rsidRPr="0043719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re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coordinated by </w:t>
      </w:r>
      <w:proofErr w:type="spellStart"/>
      <w:r w:rsidRPr="00437194">
        <w:rPr>
          <w:rFonts w:ascii="Times New Roman" w:hAnsi="Times New Roman" w:cs="Times New Roman"/>
          <w:sz w:val="24"/>
          <w:szCs w:val="24"/>
        </w:rPr>
        <w:t>Dr.T.Sujatha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Course Director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437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DR.Jai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Sunder</w:t>
      </w:r>
      <w:r w:rsidRPr="0043719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Head, Animal Science Division under the facilitation by </w:t>
      </w:r>
      <w:proofErr w:type="spellStart"/>
      <w:r>
        <w:rPr>
          <w:rFonts w:ascii="Times New Roman" w:hAnsi="Times New Roman" w:cs="Times New Roman"/>
          <w:sz w:val="24"/>
          <w:szCs w:val="24"/>
        </w:rPr>
        <w:t>Dr.R.Kiruba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Nodal Officer, HED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Dr.E.B.Chakurkar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Director, ICAR-CIARI. </w:t>
      </w:r>
    </w:p>
    <w:p w:rsidR="00FC3C21" w:rsidRDefault="00FC3C21" w:rsidP="00FC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1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C21" w:rsidRPr="00437194" w:rsidRDefault="00FC3C21" w:rsidP="00FC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986630" cy="2239973"/>
            <wp:effectExtent l="19050" t="0" r="4220" b="0"/>
            <wp:docPr id="6" name="Picture 1" descr="C:\Users\DR. T. SUJATHA\Desktop\IMG-20240809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. T. SUJATHA\Desktop\IMG-20240809-WA00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572" cy="224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79E3">
        <w:t xml:space="preserve"> </w:t>
      </w:r>
      <w:r>
        <w:rPr>
          <w:noProof/>
        </w:rPr>
        <w:drawing>
          <wp:inline distT="0" distB="0" distL="0" distR="0">
            <wp:extent cx="2919995" cy="2190878"/>
            <wp:effectExtent l="19050" t="0" r="0" b="0"/>
            <wp:docPr id="10" name="Picture 2" descr="C:\Users\DR. T. SUJATHA\AppData\Local\Microsoft\Windows\INetCache\Content.Word\IMG-20240809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R. T. SUJATHA\AppData\Local\Microsoft\Windows\INetCache\Content.Word\IMG-20240809-WA00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461" cy="2194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74F" w:rsidRDefault="00AB474F"/>
    <w:sectPr w:rsidR="00AB474F" w:rsidSect="00AB47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C3C21"/>
    <w:rsid w:val="00AB474F"/>
    <w:rsid w:val="00FC3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C2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C2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T. SUJATHA</dc:creator>
  <cp:lastModifiedBy>DR. T. SUJATHA</cp:lastModifiedBy>
  <cp:revision>1</cp:revision>
  <dcterms:created xsi:type="dcterms:W3CDTF">2024-08-09T10:22:00Z</dcterms:created>
  <dcterms:modified xsi:type="dcterms:W3CDTF">2024-08-09T10:22:00Z</dcterms:modified>
</cp:coreProperties>
</file>